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5A2740" w:rsidRDefault="006D0EEC" w:rsidP="0067272E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Pr="00212477" w:rsidRDefault="006D0EEC" w:rsidP="006727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  <w:r w:rsidRPr="0021247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>PRIE</w:t>
      </w:r>
      <w:r w:rsidR="00A07D30" w:rsidRPr="0021247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 SKUODO RAJONO SAVIVALDYBĖS TARYBOS SPRENDIMO PROJEKTO</w:t>
      </w:r>
    </w:p>
    <w:p w14:paraId="2B710354" w14:textId="6B080863" w:rsidR="001B3126" w:rsidRPr="00212477" w:rsidRDefault="001B3126" w:rsidP="0067272E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lt-LT"/>
        </w:rPr>
      </w:pPr>
      <w:r w:rsidRPr="00212477">
        <w:rPr>
          <w:rFonts w:ascii="Times New Roman" w:hAnsi="Times New Roman" w:cs="Times New Roman"/>
          <w:b/>
          <w:caps/>
          <w:sz w:val="24"/>
          <w:szCs w:val="24"/>
          <w:lang w:val="lt-LT"/>
        </w:rPr>
        <w:t xml:space="preserve">DĖL </w:t>
      </w:r>
      <w:r w:rsidRPr="00212477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lt-LT"/>
        </w:rPr>
        <w:t>SKUODO RAJONO SAVIVALDYBĖS</w:t>
      </w:r>
      <w:r w:rsidRPr="00212477">
        <w:rPr>
          <w:rFonts w:ascii="Times New Roman" w:hAnsi="Times New Roman" w:cs="Times New Roman"/>
          <w:b/>
          <w:caps/>
          <w:sz w:val="24"/>
          <w:szCs w:val="24"/>
          <w:lang w:val="lt-LT" w:eastAsia="lt-LT"/>
        </w:rPr>
        <w:t xml:space="preserve"> </w:t>
      </w:r>
      <w:r w:rsidR="00212477" w:rsidRPr="00212477">
        <w:rPr>
          <w:rFonts w:ascii="Times New Roman" w:hAnsi="Times New Roman" w:cs="Times New Roman"/>
          <w:b/>
          <w:caps/>
          <w:sz w:val="24"/>
          <w:szCs w:val="24"/>
          <w:lang w:val="lt-LT" w:eastAsia="lt-LT"/>
        </w:rPr>
        <w:t>sprendimų dėl sandoriu nustatomų servitutų patikėjimo teise valdomuose valstybinės žemės sklypuose nustatymo priėmimo taisyklių patvirtinimo</w:t>
      </w:r>
      <w:r w:rsidR="00212477" w:rsidRPr="00212477" w:rsidDel="00212477">
        <w:rPr>
          <w:rFonts w:ascii="Times New Roman" w:hAnsi="Times New Roman" w:cs="Times New Roman"/>
          <w:b/>
          <w:caps/>
          <w:sz w:val="24"/>
          <w:szCs w:val="24"/>
          <w:lang w:val="lt-LT" w:eastAsia="lt-LT"/>
        </w:rPr>
        <w:t xml:space="preserve"> </w:t>
      </w:r>
    </w:p>
    <w:p w14:paraId="6300F45A" w14:textId="77777777" w:rsidR="00E625F9" w:rsidRPr="005A2740" w:rsidRDefault="00E625F9" w:rsidP="006727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41D4525" w:rsidR="006D0EEC" w:rsidRPr="005A2740" w:rsidRDefault="006D0EEC" w:rsidP="006727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9A06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1B2AC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 </w:t>
      </w: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1B2AC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58</w:t>
      </w:r>
    </w:p>
    <w:p w14:paraId="73F0D74F" w14:textId="77777777" w:rsidR="006D0EEC" w:rsidRPr="005A2740" w:rsidRDefault="006D0EEC" w:rsidP="006727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DCB991C" w14:textId="77777777" w:rsidR="0067272E" w:rsidRPr="005A2740" w:rsidRDefault="0067272E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F44D84B" w14:textId="77777777" w:rsidR="003A1B7E" w:rsidRPr="005A2740" w:rsidRDefault="00F45F02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194A915C" w14:textId="71F25409" w:rsidR="00FF46B9" w:rsidRPr="005A2740" w:rsidRDefault="003A1B7E" w:rsidP="005A274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</w:t>
      </w:r>
      <w:r w:rsidR="005E564C"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tikslas</w:t>
      </w: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5E564C"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0" w:name="part_17e63a35ee9f4501b0b0c3eddce44ab0"/>
      <w:bookmarkStart w:id="1" w:name="part_79e9b2fb3706444dbe0b398398b0e761"/>
      <w:bookmarkStart w:id="2" w:name="part_78cd5dadb889457b8c34377870c44071"/>
      <w:bookmarkEnd w:id="0"/>
      <w:bookmarkEnd w:id="1"/>
      <w:bookmarkEnd w:id="2"/>
      <w:r w:rsidR="008E27CF" w:rsidRPr="005A274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patvirtinti </w:t>
      </w:r>
      <w:r w:rsidR="00FC7586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Skuodo rajono savivaldybės </w:t>
      </w:r>
      <w:r w:rsidR="00212477" w:rsidRPr="0021247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sprendimų dėl sandoriu nustatomų servitutų patikėjimo teise valdomuose valstybinės žemės sklypuose nustatymo priėmimo </w:t>
      </w:r>
      <w:r w:rsidR="0061481D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>taisykl</w:t>
      </w:r>
      <w:r w:rsidR="008E27CF" w:rsidRPr="005A2740">
        <w:rPr>
          <w:rFonts w:ascii="Times New Roman" w:hAnsi="Times New Roman" w:cs="Times New Roman"/>
          <w:color w:val="000000"/>
          <w:sz w:val="24"/>
          <w:szCs w:val="24"/>
          <w:lang w:val="lt-LT"/>
        </w:rPr>
        <w:t>es</w:t>
      </w:r>
      <w:r w:rsidR="00EA52C3" w:rsidRPr="005A2740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</w:p>
    <w:p w14:paraId="07646CBC" w14:textId="77777777" w:rsidR="008A3762" w:rsidRPr="005A2740" w:rsidRDefault="008A3762" w:rsidP="005A2740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03D83A8B" w:rsidR="00890CAE" w:rsidRPr="000325D7" w:rsidRDefault="00F45F02" w:rsidP="005A2740">
      <w:pPr>
        <w:spacing w:after="0" w:line="240" w:lineRule="auto"/>
        <w:ind w:firstLine="1247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325D7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6850577D" w14:textId="2AAD048B" w:rsidR="00212477" w:rsidRPr="000325D7" w:rsidRDefault="00CA1D12" w:rsidP="005A2740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0325D7">
        <w:rPr>
          <w:rFonts w:ascii="Times New Roman" w:hAnsi="Times New Roman"/>
          <w:sz w:val="24"/>
          <w:szCs w:val="24"/>
          <w:lang w:val="lt-LT"/>
        </w:rPr>
        <w:t xml:space="preserve">Lietuvos Respublikos civilinio kodekso 4.124 straipsnio 1 dalis ir 4.125 straipsnis, </w:t>
      </w:r>
      <w:r w:rsidRPr="000325D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460623" w:rsidRPr="000325D7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Lietuvos Respublikos žemės įstatymo </w:t>
      </w:r>
      <w:r w:rsidR="00460623" w:rsidRPr="000325D7">
        <w:rPr>
          <w:rFonts w:ascii="Times New Roman" w:eastAsia="Calibri" w:hAnsi="Times New Roman" w:cs="Times New Roman"/>
          <w:sz w:val="24"/>
          <w:szCs w:val="24"/>
          <w:lang w:val="lt-LT"/>
        </w:rPr>
        <w:t>7 straipsnio 1 dalies 2 punkt</w:t>
      </w:r>
      <w:r w:rsidR="00212477" w:rsidRPr="000325D7"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460623" w:rsidRPr="000325D7">
        <w:rPr>
          <w:rFonts w:ascii="Times New Roman" w:eastAsia="Calibri" w:hAnsi="Times New Roman" w:cs="Times New Roman"/>
          <w:sz w:val="24"/>
          <w:szCs w:val="24"/>
          <w:lang w:val="lt-LT"/>
        </w:rPr>
        <w:t>, 22 straipsnio 10 dalies 1 punkt</w:t>
      </w:r>
      <w:r w:rsidR="00212477" w:rsidRPr="000325D7"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460623" w:rsidRPr="000325D7">
        <w:rPr>
          <w:rFonts w:ascii="Times New Roman" w:eastAsia="Calibri" w:hAnsi="Times New Roman" w:cs="Times New Roman"/>
          <w:sz w:val="24"/>
          <w:szCs w:val="24"/>
          <w:lang w:val="lt-LT"/>
        </w:rPr>
        <w:t>, 34 straipsnio 1 dal</w:t>
      </w:r>
      <w:r w:rsidR="00212477" w:rsidRPr="000325D7">
        <w:rPr>
          <w:rFonts w:ascii="Times New Roman" w:eastAsia="Calibri" w:hAnsi="Times New Roman" w:cs="Times New Roman"/>
          <w:sz w:val="24"/>
          <w:szCs w:val="24"/>
          <w:lang w:val="lt-LT"/>
        </w:rPr>
        <w:t>is,</w:t>
      </w:r>
      <w:r w:rsidR="00460623" w:rsidRPr="000325D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Lietuvos Respublikos vietos savivaldos įstatymo 15 straipsnio 2 dalies 20 punkt</w:t>
      </w:r>
      <w:r w:rsidR="00212477" w:rsidRPr="000325D7">
        <w:rPr>
          <w:rFonts w:ascii="Times New Roman" w:eastAsia="Calibri" w:hAnsi="Times New Roman" w:cs="Times New Roman"/>
          <w:sz w:val="24"/>
          <w:szCs w:val="24"/>
          <w:lang w:val="lt-LT"/>
        </w:rPr>
        <w:t>as.</w:t>
      </w:r>
    </w:p>
    <w:p w14:paraId="46BDA655" w14:textId="6D3953B0" w:rsidR="0067272E" w:rsidRPr="000325D7" w:rsidRDefault="00460623" w:rsidP="005A2740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325D7" w:rsidDel="0046062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B39057E" w14:textId="77777777" w:rsidR="00CA1D12" w:rsidRPr="000325D7" w:rsidRDefault="00F45F02" w:rsidP="005A2740">
      <w:pPr>
        <w:spacing w:after="0" w:line="240" w:lineRule="auto"/>
        <w:ind w:firstLine="1247"/>
        <w:jc w:val="both"/>
        <w:rPr>
          <w:rFonts w:ascii="Arial" w:hAnsi="Arial" w:cs="Arial"/>
          <w:color w:val="201546"/>
          <w:sz w:val="26"/>
          <w:szCs w:val="26"/>
          <w:shd w:val="clear" w:color="auto" w:fill="FFFFFF"/>
          <w:lang w:val="lt-LT"/>
        </w:rPr>
      </w:pPr>
      <w:r w:rsidRPr="000325D7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0325D7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DC5B9B" w:rsidRPr="000325D7">
        <w:rPr>
          <w:rFonts w:ascii="Arial" w:hAnsi="Arial" w:cs="Arial"/>
          <w:color w:val="201546"/>
          <w:sz w:val="26"/>
          <w:szCs w:val="26"/>
          <w:shd w:val="clear" w:color="auto" w:fill="FFFFFF"/>
          <w:lang w:val="lt-LT"/>
        </w:rPr>
        <w:t xml:space="preserve"> </w:t>
      </w:r>
    </w:p>
    <w:p w14:paraId="25E65E1E" w14:textId="3A84503F" w:rsidR="00BF463E" w:rsidRPr="009A068B" w:rsidRDefault="0031494F" w:rsidP="0031494F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</w:pPr>
      <w:r w:rsidRPr="009A068B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Servituto nustatymas žemės sklypui yra aktualus daugeliui nekilnojamųjų daiktų savininkų. Teisė į svetimą nekilnojamąjį daiktą suteikiama naudotis tuo svetimu daiktu (tarnaujančiu), arba to daikto savininko teisės naudotis daiktu apribojimas, siekiant užtikrinti daikto, dėl kurio nustatomas servitutas (viešpataujančiojo daikto), tinkamą naudojimą.</w:t>
      </w:r>
    </w:p>
    <w:p w14:paraId="7620DBF2" w14:textId="77777777" w:rsidR="004820BF" w:rsidRPr="005A2740" w:rsidRDefault="004820BF" w:rsidP="0031494F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F6B40AD" w14:textId="5B1E2D5B" w:rsidR="00F45F02" w:rsidRPr="005A2740" w:rsidRDefault="00F45F02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554FABA" w14:textId="5D236B80" w:rsidR="00BF463E" w:rsidRPr="005A2740" w:rsidRDefault="00F670F4" w:rsidP="005A274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lėšos nereikalingos.</w:t>
      </w:r>
    </w:p>
    <w:p w14:paraId="1F9B5399" w14:textId="77777777" w:rsidR="00F670F4" w:rsidRPr="005A2740" w:rsidRDefault="00F670F4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7921C54F" w:rsidR="006D0EEC" w:rsidRPr="005A2740" w:rsidRDefault="006D0EEC" w:rsidP="005A274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5A2740" w:rsidRDefault="00104987" w:rsidP="005A274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5A274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5A274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71A389B1" w14:textId="7BA8DE79" w:rsidR="00B843D2" w:rsidRPr="005A2740" w:rsidRDefault="00104987" w:rsidP="005A274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5A2740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</w:p>
    <w:p w14:paraId="4CC2BCDF" w14:textId="77777777" w:rsidR="005F08FF" w:rsidRPr="005A2740" w:rsidRDefault="005F08FF" w:rsidP="005A274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5F08FF" w:rsidRPr="005A2740" w:rsidSect="00623646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EABDF" w14:textId="77777777" w:rsidR="00623646" w:rsidRDefault="00623646">
      <w:pPr>
        <w:spacing w:after="0" w:line="240" w:lineRule="auto"/>
      </w:pPr>
      <w:r>
        <w:separator/>
      </w:r>
    </w:p>
  </w:endnote>
  <w:endnote w:type="continuationSeparator" w:id="0">
    <w:p w14:paraId="4CF4F56B" w14:textId="77777777" w:rsidR="00623646" w:rsidRDefault="00623646">
      <w:pPr>
        <w:spacing w:after="0" w:line="240" w:lineRule="auto"/>
      </w:pPr>
      <w:r>
        <w:continuationSeparator/>
      </w:r>
    </w:p>
  </w:endnote>
  <w:endnote w:type="continuationNotice" w:id="1">
    <w:p w14:paraId="4FFFBC6D" w14:textId="77777777" w:rsidR="00623646" w:rsidRDefault="006236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B4D97" w14:textId="77777777" w:rsidR="00623646" w:rsidRDefault="00623646">
      <w:pPr>
        <w:spacing w:after="0" w:line="240" w:lineRule="auto"/>
      </w:pPr>
      <w:r>
        <w:separator/>
      </w:r>
    </w:p>
  </w:footnote>
  <w:footnote w:type="continuationSeparator" w:id="0">
    <w:p w14:paraId="025FBB91" w14:textId="77777777" w:rsidR="00623646" w:rsidRDefault="00623646">
      <w:pPr>
        <w:spacing w:after="0" w:line="240" w:lineRule="auto"/>
      </w:pPr>
      <w:r>
        <w:continuationSeparator/>
      </w:r>
    </w:p>
  </w:footnote>
  <w:footnote w:type="continuationNotice" w:id="1">
    <w:p w14:paraId="23CDBF93" w14:textId="77777777" w:rsidR="00623646" w:rsidRDefault="006236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128238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061C"/>
    <w:rsid w:val="000325D7"/>
    <w:rsid w:val="00033183"/>
    <w:rsid w:val="0004090F"/>
    <w:rsid w:val="0005112E"/>
    <w:rsid w:val="000F338B"/>
    <w:rsid w:val="00104987"/>
    <w:rsid w:val="00115072"/>
    <w:rsid w:val="001200F5"/>
    <w:rsid w:val="001750D8"/>
    <w:rsid w:val="00183BF1"/>
    <w:rsid w:val="00196556"/>
    <w:rsid w:val="001B29BA"/>
    <w:rsid w:val="001B2AC4"/>
    <w:rsid w:val="001B3126"/>
    <w:rsid w:val="001B452A"/>
    <w:rsid w:val="001C55B7"/>
    <w:rsid w:val="001E6E72"/>
    <w:rsid w:val="00205547"/>
    <w:rsid w:val="00212477"/>
    <w:rsid w:val="002349F1"/>
    <w:rsid w:val="00275A27"/>
    <w:rsid w:val="002B21DB"/>
    <w:rsid w:val="002C1946"/>
    <w:rsid w:val="00301518"/>
    <w:rsid w:val="0031405B"/>
    <w:rsid w:val="0031494F"/>
    <w:rsid w:val="00396035"/>
    <w:rsid w:val="003A1B7E"/>
    <w:rsid w:val="003D2972"/>
    <w:rsid w:val="003D6F54"/>
    <w:rsid w:val="003F3478"/>
    <w:rsid w:val="00405F62"/>
    <w:rsid w:val="00455C20"/>
    <w:rsid w:val="00460623"/>
    <w:rsid w:val="004737D2"/>
    <w:rsid w:val="004820BF"/>
    <w:rsid w:val="004B5D70"/>
    <w:rsid w:val="004C672B"/>
    <w:rsid w:val="004E7945"/>
    <w:rsid w:val="004F1508"/>
    <w:rsid w:val="00504826"/>
    <w:rsid w:val="00504A1F"/>
    <w:rsid w:val="00540ADA"/>
    <w:rsid w:val="00575AB1"/>
    <w:rsid w:val="005A2740"/>
    <w:rsid w:val="005E564C"/>
    <w:rsid w:val="005E6646"/>
    <w:rsid w:val="005F08FF"/>
    <w:rsid w:val="0061481D"/>
    <w:rsid w:val="00623646"/>
    <w:rsid w:val="00656FC0"/>
    <w:rsid w:val="0067272E"/>
    <w:rsid w:val="00695D7F"/>
    <w:rsid w:val="006D0EEC"/>
    <w:rsid w:val="006F7011"/>
    <w:rsid w:val="007078DC"/>
    <w:rsid w:val="00716F9D"/>
    <w:rsid w:val="00757D8F"/>
    <w:rsid w:val="007732A1"/>
    <w:rsid w:val="0078382A"/>
    <w:rsid w:val="00786FC0"/>
    <w:rsid w:val="0079745E"/>
    <w:rsid w:val="00797A09"/>
    <w:rsid w:val="007C5D60"/>
    <w:rsid w:val="008014D8"/>
    <w:rsid w:val="00812281"/>
    <w:rsid w:val="008171B9"/>
    <w:rsid w:val="008313BB"/>
    <w:rsid w:val="0083153B"/>
    <w:rsid w:val="00832BFA"/>
    <w:rsid w:val="00862A7C"/>
    <w:rsid w:val="00866722"/>
    <w:rsid w:val="00890CAE"/>
    <w:rsid w:val="008A3762"/>
    <w:rsid w:val="008A4E7B"/>
    <w:rsid w:val="008B00E6"/>
    <w:rsid w:val="008B5626"/>
    <w:rsid w:val="008E12E8"/>
    <w:rsid w:val="008E27CF"/>
    <w:rsid w:val="008F182A"/>
    <w:rsid w:val="00965829"/>
    <w:rsid w:val="00967159"/>
    <w:rsid w:val="00972C0E"/>
    <w:rsid w:val="00976DC2"/>
    <w:rsid w:val="0098234B"/>
    <w:rsid w:val="00985231"/>
    <w:rsid w:val="00987FDE"/>
    <w:rsid w:val="00992094"/>
    <w:rsid w:val="009A068B"/>
    <w:rsid w:val="009C690F"/>
    <w:rsid w:val="009C7E6F"/>
    <w:rsid w:val="009D736E"/>
    <w:rsid w:val="00A07D30"/>
    <w:rsid w:val="00A15487"/>
    <w:rsid w:val="00A343ED"/>
    <w:rsid w:val="00A61181"/>
    <w:rsid w:val="00A710AF"/>
    <w:rsid w:val="00AA22BF"/>
    <w:rsid w:val="00AA50FB"/>
    <w:rsid w:val="00AB7B28"/>
    <w:rsid w:val="00AC1F0E"/>
    <w:rsid w:val="00AF3C52"/>
    <w:rsid w:val="00B06D2C"/>
    <w:rsid w:val="00B0722F"/>
    <w:rsid w:val="00B217EE"/>
    <w:rsid w:val="00B70D4B"/>
    <w:rsid w:val="00B74DBC"/>
    <w:rsid w:val="00B843D2"/>
    <w:rsid w:val="00B95A23"/>
    <w:rsid w:val="00BC1B3B"/>
    <w:rsid w:val="00BC6315"/>
    <w:rsid w:val="00BF463E"/>
    <w:rsid w:val="00C07C8C"/>
    <w:rsid w:val="00C521C8"/>
    <w:rsid w:val="00C93468"/>
    <w:rsid w:val="00CA1D12"/>
    <w:rsid w:val="00D02996"/>
    <w:rsid w:val="00D24940"/>
    <w:rsid w:val="00D34070"/>
    <w:rsid w:val="00D47C96"/>
    <w:rsid w:val="00D5416E"/>
    <w:rsid w:val="00D6714F"/>
    <w:rsid w:val="00DC0593"/>
    <w:rsid w:val="00DC5B9B"/>
    <w:rsid w:val="00DD3CAD"/>
    <w:rsid w:val="00DF6A66"/>
    <w:rsid w:val="00E53050"/>
    <w:rsid w:val="00E625F9"/>
    <w:rsid w:val="00E63742"/>
    <w:rsid w:val="00EA25C1"/>
    <w:rsid w:val="00EA52C3"/>
    <w:rsid w:val="00EA6D88"/>
    <w:rsid w:val="00EB24C5"/>
    <w:rsid w:val="00EC1806"/>
    <w:rsid w:val="00EC2459"/>
    <w:rsid w:val="00ED3B05"/>
    <w:rsid w:val="00ED79A9"/>
    <w:rsid w:val="00EF35DD"/>
    <w:rsid w:val="00F4312E"/>
    <w:rsid w:val="00F45F02"/>
    <w:rsid w:val="00F545A5"/>
    <w:rsid w:val="00F660F0"/>
    <w:rsid w:val="00F670F4"/>
    <w:rsid w:val="00F80125"/>
    <w:rsid w:val="00FB0B3A"/>
    <w:rsid w:val="00FB58E0"/>
    <w:rsid w:val="00FC7586"/>
    <w:rsid w:val="00FE124B"/>
    <w:rsid w:val="00FE5023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6ED01A0F-9F99-4453-A9BB-348B4B9B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2024-03-18T06:41:00Z</dcterms:created>
  <dcterms:modified xsi:type="dcterms:W3CDTF">2024-03-19T11:00:00Z</dcterms:modified>
</cp:coreProperties>
</file>